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Dubai Medium" w:cs="Dubai Medium" w:hAnsi="Dubai Medium" w:eastAsia="Dubai Medium"/>
          <w:b w:val="1"/>
          <w:bCs w:val="1"/>
          <w:sz w:val="26"/>
          <w:szCs w:val="26"/>
        </w:rPr>
      </w:pPr>
      <w: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711200</wp:posOffset>
                </wp:positionH>
                <wp:positionV relativeFrom="line">
                  <wp:posOffset>0</wp:posOffset>
                </wp:positionV>
                <wp:extent cx="5058410" cy="2685415"/>
                <wp:effectExtent l="0" t="0" r="0" b="0"/>
                <wp:wrapTopAndBottom distT="0" distB="0"/>
                <wp:docPr id="1073741828" name="officeArt object" descr="Group"/>
                <wp:cNvGraphicFramePr/>
                <a:graphic xmlns:a="http://schemas.openxmlformats.org/drawingml/2006/main">
                  <a:graphicData uri="http://schemas.microsoft.com/office/word/2010/wordprocessingGroup">
                    <wpg:wgp>
                      <wpg:cNvGrpSpPr/>
                      <wpg:grpSpPr>
                        <a:xfrm>
                          <a:off x="0" y="0"/>
                          <a:ext cx="5058410" cy="2685415"/>
                          <a:chOff x="0" y="0"/>
                          <a:chExt cx="5058409" cy="2685414"/>
                        </a:xfrm>
                      </wpg:grpSpPr>
                      <wps:wsp>
                        <wps:cNvPr id="1073741826" name="Rectangle"/>
                        <wps:cNvSpPr/>
                        <wps:spPr>
                          <a:xfrm>
                            <a:off x="0" y="0"/>
                            <a:ext cx="5058410" cy="2685415"/>
                          </a:xfrm>
                          <a:prstGeom prst="rect">
                            <a:avLst/>
                          </a:prstGeom>
                          <a:solidFill>
                            <a:srgbClr val="FFFFFF"/>
                          </a:solidFill>
                          <a:ln w="12700" cap="flat">
                            <a:noFill/>
                            <a:miter lim="400000"/>
                          </a:ln>
                          <a:effectLst/>
                        </wps:spPr>
                        <wps:bodyPr/>
                      </wps:wsp>
                      <pic:pic xmlns:pic="http://schemas.openxmlformats.org/drawingml/2006/picture">
                        <pic:nvPicPr>
                          <pic:cNvPr id="1073741827" name="image.jpeg" descr="image.jpeg"/>
                          <pic:cNvPicPr>
                            <a:picLocks noChangeAspect="1"/>
                          </pic:cNvPicPr>
                        </pic:nvPicPr>
                        <pic:blipFill>
                          <a:blip r:embed="rId4">
                            <a:extLst/>
                          </a:blip>
                          <a:stretch>
                            <a:fillRect/>
                          </a:stretch>
                        </pic:blipFill>
                        <pic:spPr>
                          <a:xfrm>
                            <a:off x="0" y="0"/>
                            <a:ext cx="5058410" cy="2685415"/>
                          </a:xfrm>
                          <a:prstGeom prst="rect">
                            <a:avLst/>
                          </a:prstGeom>
                          <a:ln w="12700" cap="flat">
                            <a:noFill/>
                            <a:miter lim="400000"/>
                          </a:ln>
                          <a:effectLst/>
                        </pic:spPr>
                      </pic:pic>
                    </wpg:wgp>
                  </a:graphicData>
                </a:graphic>
              </wp:anchor>
            </w:drawing>
          </mc:Choice>
          <mc:Fallback>
            <w:pict>
              <v:group id="_x0000_s1026" style="visibility:visible;position:absolute;margin-left:56.0pt;margin-top:0.0pt;width:398.3pt;height:211.4pt;z-index:251659264;mso-position-horizontal:absolute;mso-position-horizontal-relative:text;mso-position-vertical:absolute;mso-position-vertical-relative:line;mso-wrap-distance-left:0.0pt;mso-wrap-distance-top:0.0pt;mso-wrap-distance-right:0.0pt;mso-wrap-distance-bottom:0.0pt;" coordorigin="0,0" coordsize="5058410,2685415">
                <w10:wrap type="topAndBottom" side="bothSides" anchorx="text"/>
                <v:rect id="_x0000_s1027" style="position:absolute;left:0;top:0;width:5058410;height:268541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5058410;height:2685415;">
                  <v:imagedata r:id="rId4" o:title="image.jpeg"/>
                </v:shape>
              </v:group>
            </w:pict>
          </mc:Fallback>
        </mc:AlternateContent>
      </w:r>
      <w:r>
        <w:rPr>
          <w:rFonts w:ascii="Dubai Medium" w:cs="Dubai Medium" w:hAnsi="Dubai Medium" w:eastAsia="Dubai Medium"/>
          <w:b w:val="1"/>
          <w:bCs w:val="1"/>
          <w:sz w:val="30"/>
          <w:szCs w:val="30"/>
          <w:u w:val="single"/>
          <w:rtl w:val="0"/>
          <w:lang w:val="en-US"/>
        </w:rPr>
        <w:t xml:space="preserve">Tisbury Village Fete </w:t>
      </w:r>
      <w:r>
        <w:rPr>
          <w:rFonts w:ascii="Dubai Medium" w:cs="Dubai Medium" w:hAnsi="Dubai Medium" w:eastAsia="Dubai Medium"/>
          <w:b w:val="1"/>
          <w:bCs w:val="1"/>
          <w:sz w:val="30"/>
          <w:szCs w:val="30"/>
          <w:u w:val="single"/>
          <w:rtl w:val="0"/>
          <w:lang w:val="en-US"/>
        </w:rPr>
        <w:t xml:space="preserve">– </w:t>
      </w:r>
      <w:r>
        <w:rPr>
          <w:rFonts w:ascii="Dubai Medium" w:cs="Dubai Medium" w:hAnsi="Dubai Medium" w:eastAsia="Dubai Medium"/>
          <w:b w:val="1"/>
          <w:bCs w:val="1"/>
          <w:sz w:val="30"/>
          <w:szCs w:val="30"/>
          <w:u w:val="single"/>
          <w:rtl w:val="0"/>
          <w:lang w:val="en-US"/>
        </w:rPr>
        <w:t>stall/pitch booking</w:t>
      </w:r>
    </w:p>
    <w:p>
      <w:pPr>
        <w:pStyle w:val="Default"/>
        <w:rPr>
          <w:rFonts w:ascii="Dubai Medium" w:cs="Dubai Medium" w:hAnsi="Dubai Medium" w:eastAsia="Dubai Medium"/>
          <w:b w:val="1"/>
          <w:bCs w:val="1"/>
          <w:sz w:val="26"/>
          <w:szCs w:val="26"/>
        </w:rPr>
      </w:pPr>
    </w:p>
    <w:p>
      <w:pPr>
        <w:pStyle w:val="Default"/>
        <w:rPr>
          <w:rFonts w:ascii="Dubai Medium" w:cs="Dubai Medium" w:hAnsi="Dubai Medium" w:eastAsia="Dubai Medium"/>
          <w:sz w:val="23"/>
          <w:szCs w:val="23"/>
        </w:rPr>
      </w:pPr>
      <w:r>
        <w:rPr>
          <w:rFonts w:ascii="Dubai Medium" w:cs="Dubai Medium" w:hAnsi="Dubai Medium" w:eastAsia="Dubai Medium"/>
          <w:b w:val="1"/>
          <w:bCs w:val="1"/>
          <w:sz w:val="26"/>
          <w:szCs w:val="26"/>
          <w:rtl w:val="0"/>
          <w:lang w:val="en-US"/>
        </w:rPr>
        <w:t>Booking &amp; Payment</w:t>
      </w:r>
    </w:p>
    <w:p>
      <w:pPr>
        <w:pStyle w:val="Default"/>
        <w:rPr>
          <w:rFonts w:ascii="Verdana" w:cs="Verdana" w:hAnsi="Verdana" w:eastAsia="Verdana"/>
          <w:sz w:val="23"/>
          <w:szCs w:val="23"/>
        </w:rPr>
      </w:pPr>
      <w:r>
        <w:rPr>
          <w:rFonts w:ascii="Dubai Medium" w:cs="Dubai Medium" w:hAnsi="Dubai Medium" w:eastAsia="Dubai Medium"/>
          <w:sz w:val="23"/>
          <w:szCs w:val="23"/>
          <w:rtl w:val="0"/>
          <w:lang w:val="en-US"/>
        </w:rPr>
        <w:t>T</w:t>
      </w:r>
      <w:r>
        <w:rPr>
          <w:rFonts w:ascii="Verdana" w:hAnsi="Verdana"/>
          <w:sz w:val="23"/>
          <w:szCs w:val="23"/>
          <w:rtl w:val="0"/>
          <w:lang w:val="en-US"/>
        </w:rPr>
        <w:t>o confirm your space at this years Village Fete, please complete the details below</w:t>
      </w:r>
    </w:p>
    <w:p>
      <w:pPr>
        <w:pStyle w:val="Default"/>
        <w:rPr>
          <w:rFonts w:ascii="Verdana" w:cs="Verdana" w:hAnsi="Verdana" w:eastAsia="Verdana"/>
          <w:sz w:val="23"/>
          <w:szCs w:val="23"/>
        </w:rPr>
      </w:pPr>
      <w:r>
        <w:rPr>
          <w:rFonts w:ascii="Verdana" w:hAnsi="Verdana"/>
          <w:sz w:val="23"/>
          <w:szCs w:val="23"/>
          <w:rtl w:val="0"/>
          <w:lang w:val="en-US"/>
        </w:rPr>
        <w:t>and return the form via email to Tisbury_Village_Fete@p</w:t>
      </w:r>
      <w:r>
        <w:rPr>
          <w:rFonts w:ascii="Verdana" w:hAnsi="Verdana"/>
          <w:sz w:val="23"/>
          <w:szCs w:val="23"/>
          <w:rtl w:val="0"/>
          <w:lang w:val="en-US"/>
        </w:rPr>
        <w:t>roton</w:t>
      </w:r>
      <w:r>
        <w:rPr>
          <w:rFonts w:ascii="Verdana" w:hAnsi="Verdana"/>
          <w:sz w:val="23"/>
          <w:szCs w:val="23"/>
          <w:rtl w:val="0"/>
          <w:lang w:val="en-US"/>
        </w:rPr>
        <w:t>.me or by post to</w:t>
      </w:r>
    </w:p>
    <w:p>
      <w:pPr>
        <w:pStyle w:val="Default"/>
        <w:rPr>
          <w:rFonts w:ascii="Verdana" w:cs="Verdana" w:hAnsi="Verdana" w:eastAsia="Verdana"/>
          <w:sz w:val="23"/>
          <w:szCs w:val="23"/>
        </w:rPr>
      </w:pPr>
    </w:p>
    <w:p>
      <w:pPr>
        <w:pStyle w:val="Default"/>
        <w:rPr>
          <w:rFonts w:ascii="Verdana" w:cs="Verdana" w:hAnsi="Verdana" w:eastAsia="Verdana"/>
          <w:sz w:val="23"/>
          <w:szCs w:val="23"/>
        </w:rPr>
      </w:pPr>
      <w:r>
        <w:rPr>
          <w:rFonts w:ascii="Verdana" w:hAnsi="Verdana"/>
          <w:sz w:val="23"/>
          <w:szCs w:val="23"/>
          <w:rtl w:val="0"/>
          <w:lang w:val="en-US"/>
        </w:rPr>
        <w:t>Tisbury Village Fete</w:t>
      </w:r>
    </w:p>
    <w:p>
      <w:pPr>
        <w:pStyle w:val="Default"/>
        <w:rPr>
          <w:rFonts w:ascii="Verdana" w:cs="Verdana" w:hAnsi="Verdana" w:eastAsia="Verdana"/>
          <w:sz w:val="23"/>
          <w:szCs w:val="23"/>
        </w:rPr>
      </w:pPr>
      <w:r>
        <w:rPr>
          <w:rFonts w:ascii="Verdana" w:hAnsi="Verdana"/>
          <w:sz w:val="23"/>
          <w:szCs w:val="23"/>
          <w:rtl w:val="0"/>
          <w:lang w:val="en-US"/>
        </w:rPr>
        <w:t>c/o Tisbury Parish Council</w:t>
      </w:r>
    </w:p>
    <w:p>
      <w:pPr>
        <w:pStyle w:val="Default"/>
        <w:rPr>
          <w:rFonts w:ascii="Verdana" w:cs="Verdana" w:hAnsi="Verdana" w:eastAsia="Verdana"/>
          <w:sz w:val="23"/>
          <w:szCs w:val="23"/>
        </w:rPr>
      </w:pPr>
      <w:r>
        <w:rPr>
          <w:rFonts w:ascii="Verdana" w:hAnsi="Verdana"/>
          <w:sz w:val="23"/>
          <w:szCs w:val="23"/>
          <w:rtl w:val="0"/>
          <w:lang w:val="en-US"/>
        </w:rPr>
        <w:t>The Reading Rooms</w:t>
      </w:r>
    </w:p>
    <w:p>
      <w:pPr>
        <w:pStyle w:val="Default"/>
        <w:rPr>
          <w:rFonts w:ascii="Verdana" w:cs="Verdana" w:hAnsi="Verdana" w:eastAsia="Verdana"/>
          <w:sz w:val="23"/>
          <w:szCs w:val="23"/>
        </w:rPr>
      </w:pPr>
      <w:r>
        <w:rPr>
          <w:rFonts w:ascii="Verdana" w:hAnsi="Verdana"/>
          <w:sz w:val="23"/>
          <w:szCs w:val="23"/>
          <w:rtl w:val="0"/>
          <w:lang w:val="en-US"/>
        </w:rPr>
        <w:t xml:space="preserve">High Street </w:t>
      </w:r>
    </w:p>
    <w:p>
      <w:pPr>
        <w:pStyle w:val="Default"/>
        <w:rPr>
          <w:rFonts w:ascii="Verdana" w:cs="Verdana" w:hAnsi="Verdana" w:eastAsia="Verdana"/>
          <w:sz w:val="23"/>
          <w:szCs w:val="23"/>
        </w:rPr>
      </w:pPr>
      <w:r>
        <w:rPr>
          <w:rFonts w:ascii="Verdana" w:hAnsi="Verdana"/>
          <w:sz w:val="23"/>
          <w:szCs w:val="23"/>
          <w:rtl w:val="0"/>
          <w:lang w:val="en-US"/>
        </w:rPr>
        <w:t>Tisbury  SP3 6LD</w:t>
      </w:r>
    </w:p>
    <w:p>
      <w:pPr>
        <w:pStyle w:val="Default"/>
        <w:rPr>
          <w:rFonts w:ascii="Verdana" w:cs="Verdana" w:hAnsi="Verdana" w:eastAsia="Verdana"/>
          <w:sz w:val="23"/>
          <w:szCs w:val="23"/>
        </w:rPr>
      </w:pPr>
    </w:p>
    <w:p>
      <w:pPr>
        <w:pStyle w:val="Default"/>
        <w:rPr>
          <w:rFonts w:ascii="Verdana" w:cs="Verdana" w:hAnsi="Verdana" w:eastAsia="Verdana"/>
          <w:sz w:val="22"/>
          <w:szCs w:val="22"/>
        </w:rPr>
      </w:pPr>
      <w:r>
        <w:rPr>
          <w:rFonts w:ascii="Verdana" w:hAnsi="Verdana"/>
          <w:b w:val="1"/>
          <w:bCs w:val="1"/>
          <w:sz w:val="22"/>
          <w:szCs w:val="22"/>
          <w:rtl w:val="0"/>
          <w:lang w:val="en-US"/>
        </w:rPr>
        <w:t>Payments to be made to; Tisbury Parish Council; sort code 08-92-99; a/c 65362152</w:t>
      </w:r>
    </w:p>
    <w:p>
      <w:pPr>
        <w:pStyle w:val="Default"/>
        <w:widowControl w:val="1"/>
        <w:suppressAutoHyphens w:val="0"/>
        <w:rPr>
          <w:rFonts w:ascii="Verdana" w:cs="Verdana" w:hAnsi="Verdana" w:eastAsia="Verdana"/>
          <w:sz w:val="22"/>
          <w:szCs w:val="22"/>
        </w:rPr>
      </w:pPr>
      <w:r>
        <w:rPr>
          <w:rFonts w:ascii="Verdana" w:hAnsi="Verdana"/>
          <w:sz w:val="22"/>
          <w:szCs w:val="22"/>
          <w:rtl w:val="0"/>
          <w:lang w:val="en-US"/>
        </w:rPr>
        <w:t>Please quote reference TVF25 and your name or company, on bank transfers and advise by email when payment has been made.</w:t>
      </w:r>
    </w:p>
    <w:p>
      <w:pPr>
        <w:pStyle w:val="Default"/>
        <w:rPr>
          <w:rFonts w:ascii="Verdana" w:cs="Verdana" w:hAnsi="Verdana" w:eastAsia="Verdana"/>
          <w:sz w:val="22"/>
          <w:szCs w:val="22"/>
        </w:rPr>
      </w:pPr>
    </w:p>
    <w:p>
      <w:pPr>
        <w:pStyle w:val="Default"/>
        <w:rPr>
          <w:rFonts w:ascii="Verdana" w:cs="Verdana" w:hAnsi="Verdana" w:eastAsia="Verdana"/>
          <w:sz w:val="22"/>
          <w:szCs w:val="22"/>
        </w:rPr>
      </w:pPr>
      <w:r>
        <w:rPr>
          <w:rFonts w:ascii="Verdana" w:hAnsi="Verdana"/>
          <w:sz w:val="22"/>
          <w:szCs w:val="22"/>
          <w:rtl w:val="0"/>
          <w:lang w:val="en-US"/>
        </w:rPr>
        <w:t>After receipt of your booking confirmation and payment, we will contact you to confirm your booking details, and the proposed location for your stall, trailer or van. If you have any specific requirements eg a safe location for a generator, please enter the details in the space provided on the booking form.</w:t>
      </w:r>
    </w:p>
    <w:p>
      <w:pPr>
        <w:pStyle w:val="Default"/>
        <w:rPr>
          <w:rFonts w:ascii="Verdana" w:cs="Verdana" w:hAnsi="Verdana" w:eastAsia="Verdana"/>
          <w:sz w:val="22"/>
          <w:szCs w:val="22"/>
        </w:rPr>
      </w:pPr>
    </w:p>
    <w:p>
      <w:pPr>
        <w:pStyle w:val="Default"/>
        <w:rPr>
          <w:rFonts w:ascii="Dubai Medium" w:cs="Dubai Medium" w:hAnsi="Dubai Medium" w:eastAsia="Dubai Medium"/>
          <w:sz w:val="22"/>
          <w:szCs w:val="22"/>
        </w:rPr>
      </w:pPr>
      <w:r>
        <w:rPr>
          <w:rFonts w:ascii="Verdana" w:hAnsi="Verdana"/>
          <w:sz w:val="22"/>
          <w:szCs w:val="22"/>
          <w:rtl w:val="0"/>
          <w:lang w:val="en-US"/>
        </w:rPr>
        <w:t>Please sign &amp; date the form indicating that you have read and understand the booking charges and cancellation policy.</w:t>
      </w:r>
    </w:p>
    <w:p>
      <w:pPr>
        <w:pStyle w:val="Default"/>
        <w:rPr>
          <w:rFonts w:ascii="Dubai Medium" w:cs="Dubai Medium" w:hAnsi="Dubai Medium" w:eastAsia="Dubai Medium"/>
          <w:sz w:val="22"/>
          <w:szCs w:val="22"/>
        </w:rPr>
      </w:pPr>
    </w:p>
    <w:p>
      <w:pPr>
        <w:pStyle w:val="Default"/>
        <w:rPr>
          <w:rFonts w:ascii="Verdana" w:cs="Verdana" w:hAnsi="Verdana" w:eastAsia="Verdana"/>
          <w:sz w:val="23"/>
          <w:szCs w:val="23"/>
        </w:rPr>
      </w:pPr>
      <w:r>
        <w:rPr>
          <w:rFonts w:ascii="Dubai Medium" w:cs="Dubai Medium" w:hAnsi="Dubai Medium" w:eastAsia="Dubai Medium"/>
          <w:b w:val="1"/>
          <w:bCs w:val="1"/>
          <w:sz w:val="26"/>
          <w:szCs w:val="26"/>
          <w:rtl w:val="0"/>
          <w:lang w:val="en-US"/>
        </w:rPr>
        <w:t>General Information</w:t>
      </w:r>
    </w:p>
    <w:p>
      <w:pPr>
        <w:pStyle w:val="Default"/>
        <w:rPr>
          <w:rFonts w:ascii="Verdana" w:cs="Verdana" w:hAnsi="Verdana" w:eastAsia="Verdana"/>
          <w:sz w:val="23"/>
          <w:szCs w:val="23"/>
        </w:rPr>
      </w:pPr>
      <w:r>
        <w:rPr>
          <w:rFonts w:ascii="Verdana" w:hAnsi="Verdana"/>
          <w:sz w:val="23"/>
          <w:szCs w:val="23"/>
          <w:rtl w:val="0"/>
          <w:lang w:val="en-US"/>
        </w:rPr>
        <w:t>The event will be held between 1130 - 6pm on Saturday 14 June 2025 (set-up from 1030 onwards) at the Recreation Ground, Station Road, Tisbury SP3 6JR (home of Tisbury FC)</w:t>
      </w:r>
    </w:p>
    <w:p>
      <w:pPr>
        <w:pStyle w:val="Default"/>
        <w:rPr>
          <w:rFonts w:ascii="Verdana" w:cs="Verdana" w:hAnsi="Verdana" w:eastAsia="Verdana"/>
          <w:sz w:val="23"/>
          <w:szCs w:val="23"/>
        </w:rPr>
      </w:pPr>
      <w:r>
        <w:rPr>
          <w:rFonts w:ascii="Verdana" w:hAnsi="Verdana"/>
          <w:sz w:val="23"/>
          <w:szCs w:val="23"/>
          <w:rtl w:val="0"/>
          <w:lang w:val="en-US"/>
        </w:rPr>
        <w:t>Electrical power will only</w:t>
      </w:r>
      <w:r>
        <w:rPr>
          <w:rFonts w:ascii="Verdana" w:hAnsi="Verdana"/>
          <w:b w:val="1"/>
          <w:bCs w:val="1"/>
          <w:sz w:val="23"/>
          <w:szCs w:val="23"/>
          <w:rtl w:val="0"/>
          <w:lang w:val="en-US"/>
        </w:rPr>
        <w:t xml:space="preserve"> </w:t>
      </w:r>
      <w:r>
        <w:rPr>
          <w:rFonts w:ascii="Verdana" w:hAnsi="Verdana"/>
          <w:sz w:val="23"/>
          <w:szCs w:val="23"/>
          <w:rtl w:val="0"/>
          <w:lang w:val="en-US"/>
        </w:rPr>
        <w:t xml:space="preserve">be available by prior arrangement. </w:t>
      </w:r>
    </w:p>
    <w:p>
      <w:pPr>
        <w:pStyle w:val="Default"/>
        <w:rPr>
          <w:rFonts w:ascii="Dubai Medium" w:cs="Dubai Medium" w:hAnsi="Dubai Medium" w:eastAsia="Dubai Medium"/>
          <w:b w:val="1"/>
          <w:bCs w:val="1"/>
        </w:rPr>
      </w:pPr>
      <w:r>
        <w:rPr>
          <w:rFonts w:ascii="Verdana" w:hAnsi="Verdana"/>
          <w:sz w:val="23"/>
          <w:szCs w:val="23"/>
          <w:rtl w:val="0"/>
          <w:lang w:val="en-US"/>
        </w:rPr>
        <w:t xml:space="preserve">We will provide an information pack nearer the event, showing parking areas for trader's vehicles, Health &amp; Safety details, First Aid &amp; other facilities. Event stewards will be present throughout the event to provide assistance or information as needed. </w:t>
      </w:r>
    </w:p>
    <w:p>
      <w:pPr>
        <w:pStyle w:val="Default"/>
        <w:rPr>
          <w:rFonts w:ascii="Dubai Medium" w:cs="Dubai Medium" w:hAnsi="Dubai Medium" w:eastAsia="Dubai Medium"/>
          <w:b w:val="1"/>
          <w:bCs w:val="1"/>
        </w:rPr>
      </w:pPr>
    </w:p>
    <w:p>
      <w:pPr>
        <w:pStyle w:val="Default"/>
      </w:pPr>
      <w:r>
        <w:rPr>
          <w:rFonts w:ascii="Dubai Medium" w:cs="Dubai Medium" w:hAnsi="Dubai Medium" w:eastAsia="Dubai Medium"/>
          <w:b w:val="1"/>
          <w:bCs w:val="1"/>
          <w:sz w:val="23"/>
          <w:szCs w:val="23"/>
          <w:rtl w:val="0"/>
          <w:lang w:val="en-US"/>
        </w:rPr>
        <w:t xml:space="preserve">Any enquiries to tel 07564 141747, email; </w:t>
      </w:r>
      <w:r>
        <w:rPr>
          <w:rFonts w:ascii="Dubai Medium" w:cs="Dubai Medium" w:hAnsi="Dubai Medium" w:eastAsia="Dubai Medium"/>
          <w:b w:val="1"/>
          <w:bCs w:val="1"/>
          <w:outline w:val="0"/>
          <w:color w:val="000080"/>
          <w:sz w:val="23"/>
          <w:szCs w:val="23"/>
          <w:u w:val="single" w:color="000080"/>
          <w:rtl w:val="0"/>
          <w:lang w:val="en-US"/>
          <w14:textFill>
            <w14:solidFill>
              <w14:srgbClr w14:val="000080"/>
            </w14:solidFill>
          </w14:textFill>
        </w:rPr>
        <w:t>Tisbury_Village_Fete@p</w:t>
      </w:r>
      <w:r>
        <w:rPr>
          <w:rFonts w:ascii="Dubai Medium" w:cs="Dubai Medium" w:hAnsi="Dubai Medium" w:eastAsia="Dubai Medium"/>
          <w:b w:val="1"/>
          <w:bCs w:val="1"/>
          <w:outline w:val="0"/>
          <w:color w:val="000080"/>
          <w:sz w:val="23"/>
          <w:szCs w:val="23"/>
          <w:u w:val="single" w:color="000080"/>
          <w:rtl w:val="0"/>
          <w:lang w:val="en-US"/>
          <w14:textFill>
            <w14:solidFill>
              <w14:srgbClr w14:val="000080"/>
            </w14:solidFill>
          </w14:textFill>
        </w:rPr>
        <w:t>roton</w:t>
      </w:r>
      <w:r>
        <w:rPr>
          <w:rFonts w:ascii="Dubai Medium" w:cs="Dubai Medium" w:hAnsi="Dubai Medium" w:eastAsia="Dubai Medium"/>
          <w:b w:val="1"/>
          <w:bCs w:val="1"/>
          <w:outline w:val="0"/>
          <w:color w:val="000080"/>
          <w:sz w:val="23"/>
          <w:szCs w:val="23"/>
          <w:u w:val="single" w:color="000080"/>
          <w:rtl w:val="0"/>
          <w:lang w:val="en-US"/>
          <w14:textFill>
            <w14:solidFill>
              <w14:srgbClr w14:val="000080"/>
            </w14:solidFill>
          </w14:textFill>
        </w:rPr>
        <w:t>.me</w:t>
      </w:r>
      <w:r>
        <w:rPr>
          <w:rFonts w:ascii="Dubai Medium" w:cs="Dubai Medium" w:hAnsi="Dubai Medium" w:eastAsia="Dubai Medium"/>
          <w:b w:val="1"/>
          <w:bCs w:val="1"/>
          <w:sz w:val="23"/>
          <w:szCs w:val="23"/>
          <w:rtl w:val="0"/>
          <w:lang w:val="en-US"/>
        </w:rPr>
        <w:t xml:space="preserve"> or to the address shown above</w:t>
      </w:r>
    </w:p>
    <w:p>
      <w:pPr>
        <w:pStyle w:val="Default"/>
        <w:jc w:val="center"/>
        <w:rPr>
          <w:rFonts w:ascii="Dubai Medium" w:cs="Dubai Medium" w:hAnsi="Dubai Medium" w:eastAsia="Dubai Medium"/>
          <w:sz w:val="26"/>
          <w:szCs w:val="26"/>
        </w:rPr>
      </w:pPr>
      <w:r>
        <mc:AlternateContent>
          <mc:Choice Requires="wpg">
            <w:drawing xmlns:a="http://schemas.openxmlformats.org/drawingml/2006/main">
              <wp:anchor distT="0" distB="0" distL="0" distR="0" simplePos="0" relativeHeight="251660288" behindDoc="0" locked="0" layoutInCell="1" allowOverlap="1">
                <wp:simplePos x="0" y="0"/>
                <wp:positionH relativeFrom="column">
                  <wp:posOffset>846454</wp:posOffset>
                </wp:positionH>
                <wp:positionV relativeFrom="line">
                  <wp:posOffset>0</wp:posOffset>
                </wp:positionV>
                <wp:extent cx="4787900" cy="2052321"/>
                <wp:effectExtent l="0" t="0" r="0" b="0"/>
                <wp:wrapTopAndBottom distT="0" distB="0"/>
                <wp:docPr id="1073741831" name="officeArt object" descr="Group"/>
                <wp:cNvGraphicFramePr/>
                <a:graphic xmlns:a="http://schemas.openxmlformats.org/drawingml/2006/main">
                  <a:graphicData uri="http://schemas.microsoft.com/office/word/2010/wordprocessingGroup">
                    <wpg:wgp>
                      <wpg:cNvGrpSpPr/>
                      <wpg:grpSpPr>
                        <a:xfrm>
                          <a:off x="0" y="0"/>
                          <a:ext cx="4787900" cy="2052321"/>
                          <a:chOff x="0" y="0"/>
                          <a:chExt cx="4787900" cy="2052320"/>
                        </a:xfrm>
                      </wpg:grpSpPr>
                      <wps:wsp>
                        <wps:cNvPr id="1073741829" name="Rectangle"/>
                        <wps:cNvSpPr/>
                        <wps:spPr>
                          <a:xfrm>
                            <a:off x="0" y="0"/>
                            <a:ext cx="4787900" cy="2052321"/>
                          </a:xfrm>
                          <a:prstGeom prst="rect">
                            <a:avLst/>
                          </a:prstGeom>
                          <a:solidFill>
                            <a:srgbClr val="FFFFFF"/>
                          </a:solidFill>
                          <a:ln w="12700" cap="flat">
                            <a:noFill/>
                            <a:miter lim="400000"/>
                          </a:ln>
                          <a:effectLst/>
                        </wps:spPr>
                        <wps:bodyPr/>
                      </wps:wsp>
                      <pic:pic xmlns:pic="http://schemas.openxmlformats.org/drawingml/2006/picture">
                        <pic:nvPicPr>
                          <pic:cNvPr id="1073741830" name="image.jpeg" descr="image.jpeg"/>
                          <pic:cNvPicPr>
                            <a:picLocks noChangeAspect="1"/>
                          </pic:cNvPicPr>
                        </pic:nvPicPr>
                        <pic:blipFill>
                          <a:blip r:embed="rId4">
                            <a:extLst/>
                          </a:blip>
                          <a:stretch>
                            <a:fillRect/>
                          </a:stretch>
                        </pic:blipFill>
                        <pic:spPr>
                          <a:xfrm>
                            <a:off x="0" y="0"/>
                            <a:ext cx="4787900" cy="2052321"/>
                          </a:xfrm>
                          <a:prstGeom prst="rect">
                            <a:avLst/>
                          </a:prstGeom>
                          <a:ln w="12700" cap="flat">
                            <a:noFill/>
                            <a:miter lim="400000"/>
                          </a:ln>
                          <a:effectLst/>
                        </pic:spPr>
                      </pic:pic>
                    </wpg:wgp>
                  </a:graphicData>
                </a:graphic>
              </wp:anchor>
            </w:drawing>
          </mc:Choice>
          <mc:Fallback>
            <w:pict>
              <v:group id="_x0000_s1029" style="visibility:visible;position:absolute;margin-left:66.6pt;margin-top:-0.0pt;width:377.0pt;height:161.6pt;z-index:251660288;mso-position-horizontal:absolute;mso-position-horizontal-relative:text;mso-position-vertical:absolute;mso-position-vertical-relative:line;mso-wrap-distance-left:0.0pt;mso-wrap-distance-top:0.0pt;mso-wrap-distance-right:0.0pt;mso-wrap-distance-bottom:0.0pt;" coordorigin="0,0" coordsize="4787900,2052320">
                <w10:wrap type="topAndBottom" side="bothSides" anchorx="text"/>
                <v:rect id="_x0000_s1030" style="position:absolute;left:0;top:0;width:4787900;height:2052320;">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4787900;height:2052320;">
                  <v:imagedata r:id="rId4" o:title="image.jpeg"/>
                </v:shape>
              </v:group>
            </w:pict>
          </mc:Fallback>
        </mc:AlternateContent>
      </w:r>
      <w:r>
        <w:rPr>
          <w:rFonts w:ascii="Dubai Medium" w:cs="Dubai Medium" w:hAnsi="Dubai Medium" w:eastAsia="Dubai Medium"/>
          <w:b w:val="1"/>
          <w:bCs w:val="1"/>
          <w:sz w:val="30"/>
          <w:szCs w:val="30"/>
          <w:u w:val="single"/>
          <w:rtl w:val="0"/>
          <w:lang w:val="en-US"/>
        </w:rPr>
        <w:t xml:space="preserve">Tisbury Village Fete 2025  </w:t>
      </w:r>
      <w:r>
        <w:rPr>
          <w:rFonts w:ascii="Dubai Medium" w:cs="Dubai Medium" w:hAnsi="Dubai Medium" w:eastAsia="Dubai Medium"/>
          <w:b w:val="1"/>
          <w:bCs w:val="1"/>
          <w:sz w:val="30"/>
          <w:szCs w:val="30"/>
          <w:u w:val="single"/>
          <w:rtl w:val="0"/>
          <w:lang w:val="en-US"/>
        </w:rPr>
        <w:t xml:space="preserve">– </w:t>
      </w:r>
      <w:r>
        <w:rPr>
          <w:rFonts w:ascii="Dubai Medium" w:cs="Dubai Medium" w:hAnsi="Dubai Medium" w:eastAsia="Dubai Medium"/>
          <w:b w:val="1"/>
          <w:bCs w:val="1"/>
          <w:sz w:val="30"/>
          <w:szCs w:val="30"/>
          <w:u w:val="single"/>
          <w:rtl w:val="0"/>
          <w:lang w:val="en-US"/>
        </w:rPr>
        <w:t>stall/pitch booking</w:t>
      </w:r>
    </w:p>
    <w:p>
      <w:pPr>
        <w:pStyle w:val="Default"/>
        <w:rPr>
          <w:rFonts w:ascii="Dubai Medium" w:cs="Dubai Medium" w:hAnsi="Dubai Medium" w:eastAsia="Dubai Medium"/>
          <w:sz w:val="26"/>
          <w:szCs w:val="26"/>
        </w:rPr>
      </w:pPr>
    </w:p>
    <w:p>
      <w:pPr>
        <w:pStyle w:val="Default"/>
      </w:pPr>
      <w:r>
        <w:rPr>
          <w:rFonts w:ascii="Dubai Medium" w:cs="Dubai Medium" w:hAnsi="Dubai Medium" w:eastAsia="Dubai Medium"/>
          <w:b w:val="1"/>
          <w:bCs w:val="1"/>
          <w:sz w:val="28"/>
          <w:szCs w:val="28"/>
          <w:rtl w:val="0"/>
          <w:lang w:val="en-US"/>
        </w:rPr>
        <w:t xml:space="preserve">Company/Trading name; </w:t>
      </w:r>
      <w:r>
        <w:rPr>
          <w:rFonts w:ascii="Dubai Medium" w:cs="Dubai Medium" w:hAnsi="Dubai Medium" w:eastAsia="Dubai Medium"/>
          <w:b w:val="1"/>
          <w:bCs w:val="1"/>
          <w:sz w:val="28"/>
          <w:szCs w:val="28"/>
          <w:rtl w:val="0"/>
          <w:lang w:val="en-US"/>
        </w:rPr>
        <w:t>Tisbury Arts Group</w:t>
      </w:r>
    </w:p>
    <w:tbl>
      <w:tblPr>
        <w:tblW w:w="102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14"/>
      </w:tblGrid>
      <w:tr>
        <w:tblPrEx>
          <w:shd w:val="clear" w:color="auto" w:fill="ced7e7"/>
        </w:tblPrEx>
        <w:trPr>
          <w:trHeight w:val="292" w:hRule="atLeast"/>
        </w:trPr>
        <w:tc>
          <w:tcPr>
            <w:tcW w:type="dxa" w:w="10214"/>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bl>
    <w:p>
      <w:pPr>
        <w:pStyle w:val="Default"/>
      </w:pPr>
    </w:p>
    <w:p>
      <w:pPr>
        <w:pStyle w:val="Default"/>
      </w:pPr>
      <w:r>
        <w:rPr>
          <w:rFonts w:ascii="Dubai Medium" w:cs="Dubai Medium" w:hAnsi="Dubai Medium" w:eastAsia="Dubai Medium"/>
          <w:b w:val="1"/>
          <w:bCs w:val="1"/>
          <w:sz w:val="28"/>
          <w:szCs w:val="28"/>
          <w:rtl w:val="0"/>
          <w:lang w:val="en-US"/>
        </w:rPr>
        <w:t>Contact:</w:t>
      </w:r>
    </w:p>
    <w:tbl>
      <w:tblPr>
        <w:tblW w:w="102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14"/>
      </w:tblGrid>
      <w:tr>
        <w:tblPrEx>
          <w:shd w:val="clear" w:color="auto" w:fill="ced7e7"/>
        </w:tblPrEx>
        <w:trPr>
          <w:trHeight w:val="292" w:hRule="atLeast"/>
        </w:trPr>
        <w:tc>
          <w:tcPr>
            <w:tcW w:type="dxa" w:w="10214"/>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bl>
    <w:p>
      <w:pPr>
        <w:pStyle w:val="Default"/>
      </w:pPr>
    </w:p>
    <w:p>
      <w:pPr>
        <w:pStyle w:val="Default"/>
      </w:pPr>
      <w:r>
        <w:rPr>
          <w:rFonts w:ascii="Dubai Medium" w:cs="Dubai Medium" w:hAnsi="Dubai Medium" w:eastAsia="Dubai Medium"/>
          <w:b w:val="1"/>
          <w:bCs w:val="1"/>
          <w:sz w:val="28"/>
          <w:szCs w:val="28"/>
          <w:rtl w:val="0"/>
          <w:lang w:val="en-US"/>
        </w:rPr>
        <w:t>Email address;</w:t>
      </w:r>
    </w:p>
    <w:tbl>
      <w:tblPr>
        <w:tblW w:w="102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14"/>
      </w:tblGrid>
      <w:tr>
        <w:tblPrEx>
          <w:shd w:val="clear" w:color="auto" w:fill="ced7e7"/>
        </w:tblPrEx>
        <w:trPr>
          <w:trHeight w:val="343" w:hRule="atLeast"/>
        </w:trPr>
        <w:tc>
          <w:tcPr>
            <w:tcW w:type="dxa" w:w="10214"/>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Default"/>
            </w:pPr>
            <w:r>
              <w:rPr>
                <w:rFonts w:ascii="Dubai Medium" w:cs="Dubai Medium" w:hAnsi="Dubai Medium" w:eastAsia="Dubai Medium"/>
                <w:b w:val="1"/>
                <w:bCs w:val="1"/>
                <w:sz w:val="28"/>
                <w:szCs w:val="28"/>
                <w:rtl w:val="0"/>
                <w:lang w:val="en-US"/>
              </w:rPr>
              <w:t>tisburyartsgroup@gmail.com</w:t>
            </w:r>
          </w:p>
        </w:tc>
      </w:tr>
    </w:tbl>
    <w:p>
      <w:pPr>
        <w:pStyle w:val="Default"/>
      </w:pPr>
    </w:p>
    <w:p>
      <w:pPr>
        <w:pStyle w:val="Default"/>
      </w:pPr>
      <w:r>
        <w:rPr>
          <w:rFonts w:ascii="Dubai Medium" w:cs="Dubai Medium" w:hAnsi="Dubai Medium" w:eastAsia="Dubai Medium"/>
          <w:b w:val="1"/>
          <w:bCs w:val="1"/>
          <w:sz w:val="28"/>
          <w:szCs w:val="28"/>
          <w:rtl w:val="0"/>
          <w:lang w:val="en-US"/>
        </w:rPr>
        <w:t>Contact telephone Number;</w:t>
      </w:r>
      <w:r>
        <w:rPr>
          <w:rFonts w:ascii="Dubai Medium" w:cs="Dubai Medium" w:hAnsi="Dubai Medium" w:eastAsia="Dubai Medium"/>
          <w:b w:val="1"/>
          <w:bCs w:val="1"/>
          <w:sz w:val="28"/>
          <w:szCs w:val="28"/>
          <w:rtl w:val="0"/>
          <w:lang w:val="en-US"/>
        </w:rPr>
        <w:t xml:space="preserve"> </w:t>
      </w:r>
    </w:p>
    <w:tbl>
      <w:tblPr>
        <w:tblW w:w="102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14"/>
      </w:tblGrid>
      <w:tr>
        <w:tblPrEx>
          <w:shd w:val="clear" w:color="auto" w:fill="ced7e7"/>
        </w:tblPrEx>
        <w:trPr>
          <w:trHeight w:val="292" w:hRule="atLeast"/>
        </w:trPr>
        <w:tc>
          <w:tcPr>
            <w:tcW w:type="dxa" w:w="10214"/>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bl>
    <w:p>
      <w:pPr>
        <w:pStyle w:val="Default"/>
      </w:pPr>
    </w:p>
    <w:p>
      <w:pPr>
        <w:pStyle w:val="Default"/>
        <w:rPr>
          <w:rFonts w:ascii="Verdana" w:cs="Verdana" w:hAnsi="Verdana" w:eastAsia="Verdana"/>
        </w:rPr>
      </w:pPr>
      <w:r>
        <w:rPr>
          <w:rFonts w:ascii="Dubai Medium" w:cs="Dubai Medium" w:hAnsi="Dubai Medium" w:eastAsia="Dubai Medium"/>
          <w:b w:val="1"/>
          <w:bCs w:val="1"/>
          <w:sz w:val="28"/>
          <w:szCs w:val="28"/>
          <w:rtl w:val="0"/>
          <w:lang w:val="en-US"/>
        </w:rPr>
        <w:t xml:space="preserve">Space required </w:t>
      </w:r>
      <w:r>
        <w:rPr>
          <w:rFonts w:ascii="Dubai Medium" w:cs="Dubai Medium" w:hAnsi="Dubai Medium" w:eastAsia="Dubai Medium"/>
          <w:b w:val="1"/>
          <w:bCs w:val="1"/>
          <w:sz w:val="28"/>
          <w:szCs w:val="28"/>
          <w:rtl w:val="0"/>
          <w:lang w:val="en-US"/>
        </w:rPr>
        <w:t xml:space="preserve">– </w:t>
      </w:r>
      <w:r>
        <w:rPr>
          <w:rFonts w:ascii="Dubai Medium" w:cs="Dubai Medium" w:hAnsi="Dubai Medium" w:eastAsia="Dubai Medium"/>
          <w:b w:val="1"/>
          <w:bCs w:val="1"/>
          <w:sz w:val="28"/>
          <w:szCs w:val="28"/>
          <w:rtl w:val="0"/>
          <w:lang w:val="en-US"/>
        </w:rPr>
        <w:t>Please indicate your requirements</w:t>
      </w:r>
    </w:p>
    <w:tbl>
      <w:tblPr>
        <w:tblW w:w="102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03"/>
        <w:gridCol w:w="5111"/>
      </w:tblGrid>
      <w:tr>
        <w:tblPrEx>
          <w:shd w:val="clear" w:color="auto" w:fill="ced7e7"/>
        </w:tblPrEx>
        <w:trPr>
          <w:trHeight w:val="303" w:hRule="atLeast"/>
        </w:trPr>
        <w:tc>
          <w:tcPr>
            <w:tcW w:type="dxa" w:w="5103"/>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Verdana" w:hAnsi="Verdana"/>
                <w:rtl w:val="0"/>
                <w:lang w:val="en-US"/>
              </w:rPr>
              <w:t xml:space="preserve"> </w:t>
            </w:r>
            <w:r>
              <w:rPr>
                <w:rFonts w:ascii="Verdana" w:hAnsi="Verdana"/>
                <w:shd w:val="nil" w:color="auto" w:fill="auto"/>
                <w:rtl w:val="0"/>
                <w:lang w:val="en-US"/>
              </w:rPr>
              <w:t xml:space="preserve">Stall </w:t>
            </w:r>
            <w:r>
              <w:rPr>
                <w:rFonts w:ascii="Verdana" w:hAnsi="Verdana" w:hint="default"/>
                <w:shd w:val="nil" w:color="auto" w:fill="auto"/>
                <w:rtl w:val="0"/>
                <w:lang w:val="en-US"/>
              </w:rPr>
              <w:t xml:space="preserve">– </w:t>
            </w:r>
            <w:r>
              <w:rPr>
                <w:rFonts w:ascii="Verdana" w:hAnsi="Verdana"/>
                <w:shd w:val="nil" w:color="auto" w:fill="auto"/>
                <w:rtl w:val="0"/>
                <w:lang w:val="en-US"/>
              </w:rPr>
              <w:t>3m x 3m space allocation</w:t>
            </w:r>
          </w:p>
        </w:tc>
        <w:tc>
          <w:tcPr>
            <w:tcW w:type="dxa" w:w="5111"/>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Verdana" w:hAnsi="Verdana"/>
                <w:shd w:val="nil" w:color="auto" w:fill="auto"/>
                <w:rtl w:val="0"/>
                <w:lang w:val="en-US"/>
              </w:rPr>
              <w:t xml:space="preserve">Pitch </w:t>
            </w:r>
            <w:r>
              <w:rPr>
                <w:rFonts w:ascii="Verdana" w:hAnsi="Verdana" w:hint="default"/>
                <w:shd w:val="nil" w:color="auto" w:fill="auto"/>
                <w:rtl w:val="0"/>
                <w:lang w:val="en-US"/>
              </w:rPr>
              <w:t xml:space="preserve">– </w:t>
            </w:r>
            <w:r>
              <w:rPr>
                <w:rFonts w:ascii="Verdana" w:hAnsi="Verdana"/>
                <w:shd w:val="nil" w:color="auto" w:fill="auto"/>
                <w:rtl w:val="0"/>
                <w:lang w:val="en-US"/>
              </w:rPr>
              <w:t>Trailer/Van length;</w:t>
            </w:r>
          </w:p>
        </w:tc>
      </w:tr>
    </w:tbl>
    <w:p>
      <w:pPr>
        <w:pStyle w:val="Default"/>
        <w:rPr>
          <w:rFonts w:ascii="Verdana" w:cs="Verdana" w:hAnsi="Verdana" w:eastAsia="Verdana"/>
        </w:rPr>
      </w:pPr>
    </w:p>
    <w:p>
      <w:pPr>
        <w:pStyle w:val="Default"/>
      </w:pPr>
      <w:r>
        <w:rPr>
          <w:rFonts w:ascii="Dubai Medium" w:cs="Dubai Medium" w:hAnsi="Dubai Medium" w:eastAsia="Dubai Medium"/>
          <w:b w:val="1"/>
          <w:bCs w:val="1"/>
          <w:sz w:val="28"/>
          <w:szCs w:val="28"/>
          <w:rtl w:val="0"/>
          <w:lang w:val="en-US"/>
        </w:rPr>
        <w:t>Special requirements;</w:t>
      </w:r>
    </w:p>
    <w:tbl>
      <w:tblPr>
        <w:tblW w:w="102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14"/>
      </w:tblGrid>
      <w:tr>
        <w:tblPrEx>
          <w:shd w:val="clear" w:color="auto" w:fill="ced7e7"/>
        </w:tblPrEx>
        <w:trPr>
          <w:trHeight w:val="292" w:hRule="atLeast"/>
        </w:trPr>
        <w:tc>
          <w:tcPr>
            <w:tcW w:type="dxa" w:w="10214"/>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3" w:hRule="atLeast"/>
        </w:trPr>
        <w:tc>
          <w:tcPr>
            <w:tcW w:type="dxa" w:w="10214"/>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3" w:hRule="atLeast"/>
        </w:trPr>
        <w:tc>
          <w:tcPr>
            <w:tcW w:type="dxa" w:w="10214"/>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bl>
    <w:p>
      <w:pPr>
        <w:pStyle w:val="Default"/>
      </w:pPr>
    </w:p>
    <w:p>
      <w:pPr>
        <w:pStyle w:val="Default"/>
        <w:rPr>
          <w:rFonts w:ascii="Verdana" w:cs="Verdana" w:hAnsi="Verdana" w:eastAsia="Verdana"/>
          <w:sz w:val="26"/>
          <w:szCs w:val="26"/>
        </w:rPr>
      </w:pPr>
      <w:r>
        <w:rPr>
          <w:rFonts w:ascii="Dubai Medium" w:cs="Dubai Medium" w:hAnsi="Dubai Medium" w:eastAsia="Dubai Medium"/>
          <w:b w:val="1"/>
          <w:bCs w:val="1"/>
          <w:sz w:val="28"/>
          <w:szCs w:val="28"/>
          <w:rtl w:val="0"/>
          <w:lang w:val="en-US"/>
        </w:rPr>
        <w:t>Pitch/Stall charges;</w:t>
      </w:r>
    </w:p>
    <w:p>
      <w:pPr>
        <w:pStyle w:val="Default"/>
        <w:rPr>
          <w:rFonts w:ascii="Verdana" w:cs="Verdana" w:hAnsi="Verdana" w:eastAsia="Verdana"/>
          <w:sz w:val="26"/>
          <w:szCs w:val="26"/>
        </w:rPr>
      </w:pPr>
      <w:r>
        <w:rPr>
          <w:rFonts w:ascii="Verdana" w:hAnsi="Verdana"/>
          <w:sz w:val="26"/>
          <w:szCs w:val="26"/>
          <w:rtl w:val="0"/>
          <w:lang w:val="en-US"/>
        </w:rPr>
        <w:t>Business Traders</w:t>
      </w:r>
      <w:r>
        <w:rPr>
          <w:rFonts w:ascii="Dubai Medium" w:cs="Dubai Medium" w:hAnsi="Dubai Medium" w:eastAsia="Dubai Medium"/>
          <w:b w:val="1"/>
          <w:bCs w:val="1"/>
          <w:rtl w:val="0"/>
        </w:rPr>
        <w:tab/>
        <w:tab/>
        <w:tab/>
        <w:t xml:space="preserve">- </w:t>
      </w:r>
      <w:r>
        <w:rPr>
          <w:rFonts w:ascii="Dubai Medium" w:cs="Dubai Medium" w:hAnsi="Dubai Medium" w:eastAsia="Dubai Medium"/>
          <w:b w:val="1"/>
          <w:bCs w:val="1"/>
          <w:rtl w:val="0"/>
          <w:lang w:val="en-US"/>
        </w:rPr>
        <w:t>£</w:t>
      </w:r>
      <w:r>
        <w:rPr>
          <w:rFonts w:ascii="Dubai Medium" w:cs="Dubai Medium" w:hAnsi="Dubai Medium" w:eastAsia="Dubai Medium"/>
          <w:b w:val="1"/>
          <w:bCs w:val="1"/>
          <w:rtl w:val="0"/>
          <w:lang w:val="en-US"/>
        </w:rPr>
        <w:t>40.00*</w:t>
      </w:r>
      <w:r>
        <w:rPr>
          <w:rFonts w:ascii="Dubai Medium" w:cs="Dubai Medium" w:hAnsi="Dubai Medium" w:eastAsia="Dubai Medium"/>
          <w:b w:val="1"/>
          <w:bCs w:val="1"/>
          <w:sz w:val="26"/>
          <w:szCs w:val="26"/>
          <w:rtl w:val="0"/>
        </w:rPr>
        <w:tab/>
        <w:t xml:space="preserve"> </w:t>
      </w:r>
    </w:p>
    <w:p>
      <w:pPr>
        <w:pStyle w:val="Default"/>
        <w:rPr>
          <w:rFonts w:ascii="Dubai Medium" w:cs="Dubai Medium" w:hAnsi="Dubai Medium" w:eastAsia="Dubai Medium"/>
          <w:sz w:val="26"/>
          <w:szCs w:val="26"/>
        </w:rPr>
      </w:pPr>
      <w:r>
        <w:rPr>
          <w:rFonts w:ascii="Verdana" w:hAnsi="Verdana"/>
          <w:sz w:val="26"/>
          <w:szCs w:val="26"/>
          <w:rtl w:val="0"/>
          <w:lang w:val="en-US"/>
        </w:rPr>
        <w:t>Local groups</w:t>
      </w:r>
      <w:r>
        <w:rPr>
          <w:rFonts w:ascii="Dubai Medium" w:cs="Dubai Medium" w:hAnsi="Dubai Medium" w:eastAsia="Dubai Medium"/>
          <w:sz w:val="26"/>
          <w:szCs w:val="26"/>
          <w:rtl w:val="0"/>
          <w:lang w:val="en-US"/>
        </w:rPr>
        <w:t xml:space="preserve"> </w:t>
        <w:tab/>
        <w:tab/>
        <w:tab/>
        <w:tab/>
      </w:r>
      <w:r>
        <w:rPr>
          <w:rFonts w:ascii="Dubai Medium" w:cs="Dubai Medium" w:hAnsi="Dubai Medium" w:eastAsia="Dubai Medium"/>
          <w:b w:val="1"/>
          <w:bCs w:val="1"/>
          <w:sz w:val="26"/>
          <w:szCs w:val="26"/>
          <w:rtl w:val="0"/>
          <w:lang w:val="en-US"/>
        </w:rPr>
        <w:t xml:space="preserve">- </w:t>
      </w:r>
      <w:r>
        <w:rPr>
          <w:rFonts w:ascii="Dubai Medium" w:cs="Dubai Medium" w:hAnsi="Dubai Medium" w:eastAsia="Dubai Medium"/>
          <w:b w:val="1"/>
          <w:bCs w:val="1"/>
          <w:sz w:val="26"/>
          <w:szCs w:val="26"/>
          <w:rtl w:val="0"/>
          <w:lang w:val="en-US"/>
        </w:rPr>
        <w:t>£</w:t>
      </w:r>
      <w:r>
        <w:rPr>
          <w:rFonts w:ascii="Dubai Medium" w:cs="Dubai Medium" w:hAnsi="Dubai Medium" w:eastAsia="Dubai Medium"/>
          <w:b w:val="1"/>
          <w:bCs w:val="1"/>
          <w:sz w:val="26"/>
          <w:szCs w:val="26"/>
          <w:rtl w:val="0"/>
          <w:lang w:val="en-US"/>
        </w:rPr>
        <w:t>25.00*</w:t>
      </w:r>
    </w:p>
    <w:p>
      <w:pPr>
        <w:pStyle w:val="Default"/>
      </w:pPr>
      <w:r>
        <w:rPr>
          <w:rFonts w:ascii="Dubai Medium" w:cs="Dubai Medium" w:hAnsi="Dubai Medium" w:eastAsia="Dubai Medium"/>
          <w:sz w:val="26"/>
          <w:szCs w:val="26"/>
          <w:rtl w:val="0"/>
          <w:lang w:val="en-US"/>
        </w:rPr>
        <w:t>Exhibiting only (non trading)</w:t>
        <w:tab/>
        <w:tab/>
        <w:t xml:space="preserve">- No Charge </w:t>
      </w:r>
    </w:p>
    <w:p>
      <w:pPr>
        <w:pStyle w:val="Default"/>
      </w:pPr>
    </w:p>
    <w:p>
      <w:pPr>
        <w:pStyle w:val="Default"/>
        <w:rPr>
          <w:rFonts w:ascii="Dubai Medium" w:cs="Dubai Medium" w:hAnsi="Dubai Medium" w:eastAsia="Dubai Medium"/>
          <w:b w:val="1"/>
          <w:bCs w:val="1"/>
        </w:rPr>
      </w:pPr>
      <w:r>
        <w:rPr>
          <w:rFonts w:ascii="Dubai Medium" w:cs="Dubai Medium" w:hAnsi="Dubai Medium" w:eastAsia="Dubai Medium"/>
          <w:b w:val="1"/>
          <w:bCs w:val="1"/>
          <w:sz w:val="26"/>
          <w:szCs w:val="26"/>
          <w:rtl w:val="0"/>
          <w:lang w:val="en-US"/>
        </w:rPr>
        <w:t xml:space="preserve"> * NB  This includes a non-refundable deposit of </w:t>
      </w:r>
      <w:r>
        <w:rPr>
          <w:rFonts w:ascii="Dubai Medium" w:cs="Dubai Medium" w:hAnsi="Dubai Medium" w:eastAsia="Dubai Medium"/>
          <w:b w:val="1"/>
          <w:bCs w:val="1"/>
          <w:sz w:val="26"/>
          <w:szCs w:val="26"/>
          <w:rtl w:val="0"/>
          <w:lang w:val="en-US"/>
        </w:rPr>
        <w:t>£</w:t>
      </w:r>
      <w:r>
        <w:rPr>
          <w:rFonts w:ascii="Dubai Medium" w:cs="Dubai Medium" w:hAnsi="Dubai Medium" w:eastAsia="Dubai Medium"/>
          <w:b w:val="1"/>
          <w:bCs w:val="1"/>
          <w:sz w:val="26"/>
          <w:szCs w:val="26"/>
          <w:rtl w:val="0"/>
          <w:lang w:val="en-US"/>
        </w:rPr>
        <w:t>10.00</w:t>
      </w:r>
    </w:p>
    <w:p>
      <w:pPr>
        <w:pStyle w:val="Default"/>
        <w:rPr>
          <w:rFonts w:ascii="Dubai Medium" w:cs="Dubai Medium" w:hAnsi="Dubai Medium" w:eastAsia="Dubai Medium"/>
          <w:b w:val="1"/>
          <w:bCs w:val="1"/>
        </w:rPr>
      </w:pPr>
    </w:p>
    <w:p>
      <w:pPr>
        <w:pStyle w:val="Default"/>
        <w:rPr>
          <w:rFonts w:ascii="Verdana" w:cs="Verdana" w:hAnsi="Verdana" w:eastAsia="Verdana"/>
          <w:sz w:val="26"/>
          <w:szCs w:val="26"/>
        </w:rPr>
      </w:pPr>
      <w:r>
        <w:rPr>
          <w:rFonts w:ascii="Dubai Medium" w:cs="Dubai Medium" w:hAnsi="Dubai Medium" w:eastAsia="Dubai Medium"/>
          <w:b w:val="1"/>
          <w:bCs w:val="1"/>
          <w:sz w:val="28"/>
          <w:szCs w:val="28"/>
          <w:rtl w:val="0"/>
          <w:lang w:val="en-US"/>
        </w:rPr>
        <w:t>Cancellation policy:</w:t>
      </w:r>
    </w:p>
    <w:p>
      <w:pPr>
        <w:pStyle w:val="Default"/>
        <w:rPr>
          <w:rFonts w:ascii="Dubai Medium" w:cs="Dubai Medium" w:hAnsi="Dubai Medium" w:eastAsia="Dubai Medium"/>
          <w:sz w:val="28"/>
          <w:szCs w:val="28"/>
        </w:rPr>
      </w:pPr>
      <w:r>
        <w:rPr>
          <w:rFonts w:ascii="Verdana" w:hAnsi="Verdana"/>
          <w:sz w:val="26"/>
          <w:szCs w:val="26"/>
          <w:rtl w:val="0"/>
          <w:lang w:val="en-US"/>
        </w:rPr>
        <w:t>I</w:t>
      </w:r>
      <w:r>
        <w:rPr>
          <w:rFonts w:ascii="Verdana" w:hAnsi="Verdana"/>
          <w:rtl w:val="0"/>
          <w:lang w:val="en-US"/>
        </w:rPr>
        <w:t>n the event of adverse weather conditions or other issues arising  beyond the organisers control, that result in the cancellation of the event, Stall/pitch fees will be refunded</w:t>
      </w:r>
      <w:r>
        <w:rPr>
          <w:rFonts w:ascii="Dubai Medium" w:cs="Dubai Medium" w:hAnsi="Dubai Medium" w:eastAsia="Dubai Medium"/>
          <w:rtl w:val="0"/>
          <w:lang w:val="en-US"/>
        </w:rPr>
        <w:t xml:space="preserve">, </w:t>
      </w:r>
      <w:r>
        <w:rPr>
          <w:rFonts w:ascii="Dubai Medium" w:cs="Dubai Medium" w:hAnsi="Dubai Medium" w:eastAsia="Dubai Medium"/>
          <w:b w:val="1"/>
          <w:bCs w:val="1"/>
          <w:u w:val="single"/>
          <w:rtl w:val="0"/>
          <w:lang w:val="en-US"/>
        </w:rPr>
        <w:t xml:space="preserve">excluding the </w:t>
      </w:r>
      <w:r>
        <w:rPr>
          <w:rFonts w:ascii="Dubai Medium" w:cs="Dubai Medium" w:hAnsi="Dubai Medium" w:eastAsia="Dubai Medium"/>
          <w:b w:val="1"/>
          <w:bCs w:val="1"/>
          <w:u w:val="single"/>
          <w:rtl w:val="0"/>
          <w:lang w:val="en-US"/>
        </w:rPr>
        <w:t>£</w:t>
      </w:r>
      <w:r>
        <w:rPr>
          <w:rFonts w:ascii="Dubai Medium" w:cs="Dubai Medium" w:hAnsi="Dubai Medium" w:eastAsia="Dubai Medium"/>
          <w:b w:val="1"/>
          <w:bCs w:val="1"/>
          <w:u w:val="single"/>
          <w:rtl w:val="0"/>
          <w:lang w:val="en-US"/>
        </w:rPr>
        <w:t>10 charge indicated above</w:t>
      </w:r>
      <w:r>
        <w:rPr>
          <w:rFonts w:ascii="Dubai Medium" w:cs="Dubai Medium" w:hAnsi="Dubai Medium" w:eastAsia="Dubai Medium"/>
          <w:u w:val="single"/>
          <w:rtl w:val="0"/>
          <w:lang w:val="en-US"/>
        </w:rPr>
        <w:t xml:space="preserve"> </w:t>
      </w:r>
    </w:p>
    <w:p>
      <w:pPr>
        <w:pStyle w:val="Default"/>
        <w:rPr>
          <w:rFonts w:ascii="Dubai Medium" w:cs="Dubai Medium" w:hAnsi="Dubai Medium" w:eastAsia="Dubai Medium"/>
          <w:sz w:val="28"/>
          <w:szCs w:val="28"/>
        </w:rPr>
      </w:pPr>
    </w:p>
    <w:p>
      <w:pPr>
        <w:pStyle w:val="Default"/>
        <w:rPr>
          <w:rFonts w:ascii="Verdana" w:cs="Verdana" w:hAnsi="Verdana" w:eastAsia="Verdana"/>
          <w:sz w:val="28"/>
          <w:szCs w:val="28"/>
        </w:rPr>
      </w:pPr>
      <w:r>
        <w:rPr>
          <w:rFonts w:ascii="Dubai Medium" w:cs="Dubai Medium" w:hAnsi="Dubai Medium" w:eastAsia="Dubai Medium"/>
          <w:sz w:val="28"/>
          <w:szCs w:val="28"/>
          <w:rtl w:val="0"/>
          <w:lang w:val="en-US"/>
        </w:rPr>
        <w:t>I understand &amp; accept the booking charges and cancellation policy;</w:t>
      </w:r>
    </w:p>
    <w:tbl>
      <w:tblPr>
        <w:tblW w:w="102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02"/>
        <w:gridCol w:w="3402"/>
        <w:gridCol w:w="3410"/>
      </w:tblGrid>
      <w:tr>
        <w:tblPrEx>
          <w:shd w:val="clear" w:color="auto" w:fill="ced7e7"/>
        </w:tblPrEx>
        <w:trPr>
          <w:trHeight w:val="343" w:hRule="atLeast"/>
        </w:trPr>
        <w:tc>
          <w:tcPr>
            <w:tcW w:type="dxa" w:w="340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Verdana" w:hAnsi="Verdana"/>
                <w:sz w:val="28"/>
                <w:szCs w:val="28"/>
                <w:shd w:val="nil" w:color="auto" w:fill="auto"/>
                <w:rtl w:val="0"/>
                <w:lang w:val="en-US"/>
              </w:rPr>
              <w:t>Signed</w:t>
            </w:r>
          </w:p>
        </w:tc>
        <w:tc>
          <w:tcPr>
            <w:tcW w:type="dxa" w:w="340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Verdana" w:hAnsi="Verdana"/>
                <w:sz w:val="28"/>
                <w:szCs w:val="28"/>
                <w:shd w:val="nil" w:color="auto" w:fill="auto"/>
                <w:rtl w:val="0"/>
                <w:lang w:val="en-US"/>
              </w:rPr>
              <w:t>Print</w:t>
            </w:r>
            <w:r>
              <w:rPr>
                <w:rFonts w:ascii="Verdana" w:hAnsi="Verdana"/>
                <w:sz w:val="28"/>
                <w:szCs w:val="28"/>
                <w:shd w:val="nil" w:color="auto" w:fill="auto"/>
                <w:rtl w:val="0"/>
                <w:lang w:val="en-US"/>
              </w:rPr>
              <w:t xml:space="preserve"> </w:t>
            </w:r>
          </w:p>
        </w:tc>
        <w:tc>
          <w:tcPr>
            <w:tcW w:type="dxa" w:w="341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Verdana" w:hAnsi="Verdana"/>
                <w:sz w:val="28"/>
                <w:szCs w:val="28"/>
                <w:shd w:val="nil" w:color="auto" w:fill="auto"/>
                <w:rtl w:val="0"/>
                <w:lang w:val="en-US"/>
              </w:rPr>
              <w:t>Date</w:t>
            </w:r>
            <w:r>
              <w:rPr>
                <w:rFonts w:ascii="Verdana" w:hAnsi="Verdana"/>
                <w:sz w:val="28"/>
                <w:szCs w:val="28"/>
                <w:shd w:val="nil" w:color="auto" w:fill="auto"/>
                <w:rtl w:val="0"/>
                <w:lang w:val="en-US"/>
              </w:rPr>
              <w:t xml:space="preserve"> </w:t>
            </w:r>
          </w:p>
        </w:tc>
      </w:tr>
    </w:tbl>
    <w:p>
      <w:pPr>
        <w:pStyle w:val="Default"/>
      </w:pPr>
      <w:r>
        <w:rPr>
          <w:rFonts w:ascii="Verdana" w:cs="Verdana" w:hAnsi="Verdana" w:eastAsia="Verdana"/>
          <w:sz w:val="28"/>
          <w:szCs w:val="28"/>
        </w:rPr>
      </w:r>
    </w:p>
    <w:sectPr>
      <w:headerReference w:type="default" r:id="rId5"/>
      <w:footerReference w:type="default" r:id="rId6"/>
      <w:pgSz w:w="11900" w:h="16840" w:orient="portrait"/>
      <w:pgMar w:top="737" w:right="850" w:bottom="737" w:left="85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Dubai Medium">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2"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Table Contents">
    <w:name w:val="Table Contents"/>
    <w:next w:val="Table Contents"/>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